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9A01D6" w:rsidR="00855B4C" w:rsidRPr="005A23D5" w:rsidRDefault="002E138B"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366890" w:rsidR="00855B4C" w:rsidRPr="005A23D5" w:rsidRDefault="002E13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2814D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138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0552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138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138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5186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138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138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D7D94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E138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138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6B8B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138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138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17AA1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138B">
        <w:rPr>
          <w:rFonts w:ascii="Trebuchet MS" w:hAnsi="Trebuchet MS" w:cs="Arial"/>
          <w:b w:val="0"/>
          <w:szCs w:val="22"/>
        </w:rPr>
        <w:t>CIRCUITO ANSERMA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138B">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CD62A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138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F80DC3" w:rsidR="003B33B3" w:rsidRDefault="00E305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34D68C" wp14:editId="235BE8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8CD2F" w14:textId="77777777" w:rsidR="002E138B" w:rsidRDefault="002E13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4F60" w14:textId="77777777" w:rsidR="002E138B" w:rsidRDefault="002E13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A9C76" w14:textId="77777777" w:rsidR="002E138B" w:rsidRDefault="002E13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35C75" w14:textId="77777777" w:rsidR="002E138B" w:rsidRDefault="002E13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96936" w14:textId="77777777" w:rsidR="002E138B" w:rsidRDefault="002E13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138B"/>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05CB"/>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2023-11-06T01:37:00Z</dcterms:modified>
</cp:coreProperties>
</file>